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/>
  <w:body>
    <w:p w14:paraId="2A8B5220" w14:textId="113AE205" w:rsidR="00017FED" w:rsidRDefault="00017FED" w:rsidP="00A01A47">
      <w:pPr>
        <w:bidi w:val="0"/>
        <w:ind w:left="90"/>
        <w:rPr>
          <w:sz w:val="20"/>
          <w:szCs w:val="20"/>
          <w:rtl/>
          <w:lang w:bidi="fa-IR"/>
        </w:rPr>
      </w:pPr>
    </w:p>
    <w:p w14:paraId="1AFD8C52" w14:textId="77777777" w:rsidR="00914D63" w:rsidRDefault="00914D63" w:rsidP="00914D63">
      <w:pPr>
        <w:bidi w:val="0"/>
        <w:ind w:left="90"/>
        <w:rPr>
          <w:sz w:val="20"/>
          <w:szCs w:val="20"/>
          <w:rtl/>
          <w:lang w:bidi="fa-IR"/>
        </w:rPr>
      </w:pPr>
    </w:p>
    <w:p w14:paraId="3DDA5BE8" w14:textId="77777777" w:rsidR="00017FED" w:rsidRDefault="00017FED" w:rsidP="00A01A47">
      <w:pPr>
        <w:bidi w:val="0"/>
        <w:ind w:left="90"/>
        <w:rPr>
          <w:sz w:val="20"/>
          <w:szCs w:val="20"/>
          <w:lang w:bidi="fa-IR"/>
        </w:rPr>
      </w:pPr>
    </w:p>
    <w:p w14:paraId="7D04BBA7" w14:textId="77777777" w:rsidR="00017FED" w:rsidRDefault="00017FED" w:rsidP="00A01A47">
      <w:pPr>
        <w:tabs>
          <w:tab w:val="center" w:pos="4680"/>
        </w:tabs>
        <w:bidi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OFFICIAL TRANSLATION FROM PERSIAN </w:t>
      </w:r>
    </w:p>
    <w:p w14:paraId="399FF6D8" w14:textId="77777777" w:rsidR="00017FED" w:rsidRDefault="00017FED" w:rsidP="00A01A47">
      <w:pPr>
        <w:keepNext/>
        <w:bidi w:val="0"/>
        <w:jc w:val="center"/>
        <w:outlineLvl w:val="1"/>
        <w:rPr>
          <w:b/>
          <w:bCs/>
          <w:i/>
          <w:iCs/>
          <w:sz w:val="4"/>
          <w:szCs w:val="4"/>
        </w:rPr>
      </w:pPr>
    </w:p>
    <w:p w14:paraId="48CD9C01" w14:textId="253F2E3E" w:rsidR="00017FED" w:rsidRPr="00810422" w:rsidRDefault="00810422" w:rsidP="00810422">
      <w:pPr>
        <w:keepNext/>
        <w:bidi w:val="0"/>
        <w:jc w:val="center"/>
        <w:outlineLvl w:val="1"/>
        <w:rPr>
          <w:b/>
          <w:bCs/>
          <w:sz w:val="20"/>
          <w:szCs w:val="20"/>
        </w:rPr>
      </w:pPr>
      <w:r w:rsidRPr="00810422">
        <w:rPr>
          <w:b/>
          <w:bCs/>
          <w:sz w:val="20"/>
          <w:szCs w:val="20"/>
        </w:rPr>
        <w:t>Emblem of Islamic Republic of Iran</w:t>
      </w:r>
    </w:p>
    <w:p w14:paraId="55F5F52D" w14:textId="03DDC995" w:rsidR="00810422" w:rsidRPr="00810422" w:rsidRDefault="00810422" w:rsidP="00810422">
      <w:pPr>
        <w:keepNext/>
        <w:bidi w:val="0"/>
        <w:jc w:val="center"/>
        <w:outlineLvl w:val="1"/>
        <w:rPr>
          <w:b/>
          <w:bCs/>
          <w:sz w:val="20"/>
          <w:szCs w:val="20"/>
        </w:rPr>
      </w:pPr>
      <w:r w:rsidRPr="00810422">
        <w:rPr>
          <w:b/>
          <w:bCs/>
          <w:sz w:val="20"/>
          <w:szCs w:val="20"/>
        </w:rPr>
        <w:t>The Judiciary</w:t>
      </w:r>
    </w:p>
    <w:p w14:paraId="34105398" w14:textId="77777777" w:rsidR="00017FED" w:rsidRDefault="00017FED" w:rsidP="00A01A47">
      <w:pPr>
        <w:keepNext/>
        <w:bidi w:val="0"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State Organization for Registration of Deeds and Real Estate Properties</w:t>
      </w:r>
    </w:p>
    <w:p w14:paraId="7163B28D" w14:textId="77777777" w:rsidR="00017FED" w:rsidRDefault="00017FED" w:rsidP="00A01A47">
      <w:pPr>
        <w:tabs>
          <w:tab w:val="left" w:pos="1733"/>
          <w:tab w:val="center" w:pos="4932"/>
        </w:tabs>
        <w:bidi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Registration of Deed</w:t>
      </w:r>
      <w:r w:rsidR="008E4B23">
        <w:rPr>
          <w:b/>
          <w:bCs/>
          <w:sz w:val="20"/>
          <w:szCs w:val="20"/>
        </w:rPr>
        <w:t xml:space="preserve">s and Real Estate Properties </w:t>
      </w:r>
    </w:p>
    <w:p w14:paraId="751FFD1A" w14:textId="53686B6D" w:rsidR="00017FED" w:rsidRDefault="009D4B80" w:rsidP="00C0504B">
      <w:pPr>
        <w:keepNext/>
        <w:shd w:val="clear" w:color="auto" w:fill="CCCCCC"/>
        <w:tabs>
          <w:tab w:val="center" w:pos="4680"/>
        </w:tabs>
        <w:bidi w:val="0"/>
        <w:jc w:val="center"/>
        <w:outlineLvl w:val="2"/>
        <w:rPr>
          <w:b/>
          <w:bCs/>
          <w:sz w:val="30"/>
          <w:szCs w:val="30"/>
          <w:rtl/>
        </w:rPr>
      </w:pPr>
      <w:hyperlink r:id="rId7" w:history="1">
        <w:r w:rsidR="00017FED">
          <w:rPr>
            <w:b/>
            <w:bCs/>
            <w:sz w:val="30"/>
            <w:szCs w:val="30"/>
          </w:rPr>
          <w:t>TITLE</w:t>
        </w:r>
      </w:hyperlink>
      <w:r w:rsidR="00017FED">
        <w:rPr>
          <w:b/>
          <w:bCs/>
          <w:sz w:val="30"/>
          <w:szCs w:val="30"/>
        </w:rPr>
        <w:t xml:space="preserve"> DEED</w:t>
      </w:r>
    </w:p>
    <w:p w14:paraId="4937FF8A" w14:textId="144C617D" w:rsidR="00C013A0" w:rsidRPr="00C013A0" w:rsidRDefault="00C013A0" w:rsidP="00914D63">
      <w:pPr>
        <w:keepNext/>
        <w:shd w:val="clear" w:color="auto" w:fill="CCCCCC"/>
        <w:tabs>
          <w:tab w:val="center" w:pos="4680"/>
        </w:tabs>
        <w:bidi w:val="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Serial No.: </w:t>
      </w:r>
      <w:r w:rsidR="00914D63">
        <w:rPr>
          <w:rFonts w:hint="cs"/>
          <w:sz w:val="20"/>
          <w:szCs w:val="20"/>
          <w:rtl/>
        </w:rPr>
        <w:t>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17FED" w14:paraId="3F863CB0" w14:textId="77777777">
        <w:trPr>
          <w:cantSplit/>
          <w:trHeight w:val="60"/>
          <w:jc w:val="center"/>
        </w:trPr>
        <w:tc>
          <w:tcPr>
            <w:tcW w:w="4264" w:type="dxa"/>
          </w:tcPr>
          <w:p w14:paraId="673DD191" w14:textId="02C3082D" w:rsidR="00017FED" w:rsidRDefault="00017FED" w:rsidP="00914D63">
            <w:pPr>
              <w:bidi w:val="0"/>
              <w:jc w:val="lowKashida"/>
              <w:rPr>
                <w:b/>
                <w:bCs/>
                <w:caps/>
                <w:sz w:val="20"/>
                <w:szCs w:val="20"/>
              </w:rPr>
            </w:pPr>
            <w:r w:rsidRPr="00CE2792">
              <w:rPr>
                <w:b/>
                <w:bCs/>
                <w:caps/>
                <w:sz w:val="18"/>
                <w:szCs w:val="18"/>
              </w:rPr>
              <w:t xml:space="preserve">real estate No.: </w:t>
            </w:r>
            <w:r w:rsidR="00914D63">
              <w:rPr>
                <w:rFonts w:hint="cs"/>
                <w:sz w:val="18"/>
                <w:szCs w:val="18"/>
                <w:rtl/>
              </w:rPr>
              <w:t>...........</w:t>
            </w:r>
          </w:p>
        </w:tc>
        <w:tc>
          <w:tcPr>
            <w:tcW w:w="4264" w:type="dxa"/>
          </w:tcPr>
          <w:p w14:paraId="499DA315" w14:textId="08E3C30C" w:rsidR="00017FED" w:rsidRPr="00EA338A" w:rsidRDefault="00017FED" w:rsidP="00914D63">
            <w:pPr>
              <w:bidi w:val="0"/>
              <w:jc w:val="lowKashida"/>
              <w:rPr>
                <w:b/>
                <w:bCs/>
                <w:caps/>
                <w:sz w:val="20"/>
                <w:szCs w:val="20"/>
                <w:vertAlign w:val="superscript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Registration No.: </w:t>
            </w:r>
            <w:r w:rsidR="00914D63">
              <w:rPr>
                <w:rFonts w:hint="cs"/>
                <w:caps/>
                <w:sz w:val="20"/>
                <w:szCs w:val="20"/>
                <w:rtl/>
              </w:rPr>
              <w:t>........</w:t>
            </w:r>
          </w:p>
        </w:tc>
      </w:tr>
      <w:tr w:rsidR="00017FED" w14:paraId="05000CC7" w14:textId="77777777">
        <w:trPr>
          <w:cantSplit/>
          <w:trHeight w:val="60"/>
          <w:jc w:val="center"/>
        </w:trPr>
        <w:tc>
          <w:tcPr>
            <w:tcW w:w="4264" w:type="dxa"/>
          </w:tcPr>
          <w:p w14:paraId="1BD30089" w14:textId="64980F9D" w:rsidR="00017FED" w:rsidRPr="00EA338A" w:rsidRDefault="00017FED" w:rsidP="00CE2792">
            <w:pPr>
              <w:bidi w:val="0"/>
              <w:jc w:val="lowKashida"/>
              <w:rPr>
                <w:b/>
                <w:bCs/>
                <w:caps/>
                <w:sz w:val="20"/>
                <w:szCs w:val="20"/>
                <w:vertAlign w:val="superscript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Book No.: </w:t>
            </w:r>
            <w:r w:rsidR="00E16474">
              <w:rPr>
                <w:caps/>
                <w:sz w:val="20"/>
                <w:szCs w:val="20"/>
              </w:rPr>
              <w:t>2296</w:t>
            </w:r>
          </w:p>
        </w:tc>
        <w:tc>
          <w:tcPr>
            <w:tcW w:w="4264" w:type="dxa"/>
          </w:tcPr>
          <w:p w14:paraId="08C83E05" w14:textId="4E01FFB3" w:rsidR="00017FED" w:rsidRPr="00EA338A" w:rsidRDefault="00017FED" w:rsidP="00CE2792">
            <w:pPr>
              <w:bidi w:val="0"/>
              <w:jc w:val="lowKashida"/>
              <w:rPr>
                <w:b/>
                <w:bCs/>
                <w:caps/>
                <w:sz w:val="20"/>
                <w:szCs w:val="20"/>
                <w:vertAlign w:val="superscript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Page No.: </w:t>
            </w:r>
            <w:r w:rsidR="00E16474">
              <w:rPr>
                <w:caps/>
                <w:sz w:val="20"/>
                <w:szCs w:val="20"/>
              </w:rPr>
              <w:t>8</w:t>
            </w:r>
          </w:p>
        </w:tc>
      </w:tr>
      <w:tr w:rsidR="00017FED" w14:paraId="44D99DBD" w14:textId="77777777">
        <w:trPr>
          <w:cantSplit/>
          <w:trHeight w:val="60"/>
          <w:jc w:val="center"/>
        </w:trPr>
        <w:tc>
          <w:tcPr>
            <w:tcW w:w="4264" w:type="dxa"/>
          </w:tcPr>
          <w:p w14:paraId="6DF6E24A" w14:textId="080EB619" w:rsidR="00017FED" w:rsidRDefault="00017FED" w:rsidP="00CE2792">
            <w:pPr>
              <w:bidi w:val="0"/>
              <w:jc w:val="lowKashida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Registration Area: </w:t>
            </w:r>
            <w:r w:rsidR="00E16474">
              <w:rPr>
                <w:sz w:val="20"/>
                <w:szCs w:val="20"/>
              </w:rPr>
              <w:t>11</w:t>
            </w:r>
            <w:r w:rsidR="00F450CA">
              <w:rPr>
                <w:sz w:val="20"/>
                <w:szCs w:val="20"/>
              </w:rPr>
              <w:t xml:space="preserve"> </w:t>
            </w:r>
            <w:r w:rsidR="0047165A">
              <w:rPr>
                <w:sz w:val="20"/>
                <w:szCs w:val="20"/>
              </w:rPr>
              <w:t xml:space="preserve"> </w:t>
            </w:r>
            <w:r w:rsidR="008D3D8F">
              <w:rPr>
                <w:sz w:val="20"/>
                <w:szCs w:val="20"/>
              </w:rPr>
              <w:t xml:space="preserve"> </w:t>
            </w:r>
            <w:r w:rsidR="00D343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4" w:type="dxa"/>
          </w:tcPr>
          <w:p w14:paraId="33543356" w14:textId="4D0DBAE7" w:rsidR="00017FED" w:rsidRDefault="00017FED" w:rsidP="00CE2792">
            <w:pPr>
              <w:bidi w:val="0"/>
              <w:jc w:val="lowKashida"/>
              <w:rPr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Registration Date: </w:t>
            </w:r>
            <w:r w:rsidR="00E16474">
              <w:rPr>
                <w:sz w:val="20"/>
                <w:szCs w:val="20"/>
              </w:rPr>
              <w:t>March 05, 2011</w:t>
            </w:r>
            <w:r w:rsidR="00CE2792">
              <w:rPr>
                <w:sz w:val="20"/>
                <w:szCs w:val="20"/>
              </w:rPr>
              <w:t xml:space="preserve"> </w:t>
            </w:r>
          </w:p>
          <w:p w14:paraId="404226DC" w14:textId="77777777" w:rsidR="00017FED" w:rsidRDefault="00017FED" w:rsidP="00A01A47">
            <w:pPr>
              <w:bidi w:val="0"/>
              <w:jc w:val="lowKashida"/>
              <w:rPr>
                <w:b/>
                <w:bCs/>
                <w:caps/>
                <w:sz w:val="20"/>
                <w:szCs w:val="20"/>
              </w:rPr>
            </w:pPr>
          </w:p>
        </w:tc>
      </w:tr>
    </w:tbl>
    <w:p w14:paraId="6FB5C8EE" w14:textId="51380274" w:rsidR="006F23B4" w:rsidRPr="005A5DD5" w:rsidRDefault="00017FED" w:rsidP="00914D63">
      <w:pPr>
        <w:keepNext/>
        <w:bidi w:val="0"/>
        <w:outlineLvl w:val="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THE INITIAL OWNER:</w:t>
      </w:r>
      <w:r>
        <w:rPr>
          <w:b/>
          <w:bCs/>
          <w:sz w:val="20"/>
          <w:szCs w:val="20"/>
        </w:rPr>
        <w:t xml:space="preserve"> </w:t>
      </w:r>
      <w:r w:rsidR="005653F1">
        <w:rPr>
          <w:b/>
          <w:bCs/>
          <w:sz w:val="20"/>
          <w:szCs w:val="20"/>
        </w:rPr>
        <w:t xml:space="preserve">Mr. </w:t>
      </w:r>
      <w:r w:rsidR="00914D63">
        <w:rPr>
          <w:rFonts w:hint="cs"/>
          <w:b/>
          <w:bCs/>
          <w:sz w:val="20"/>
          <w:szCs w:val="20"/>
          <w:rtl/>
        </w:rPr>
        <w:t>.........</w:t>
      </w:r>
      <w:r w:rsidR="00E16474" w:rsidRPr="005653F1">
        <w:rPr>
          <w:sz w:val="20"/>
          <w:szCs w:val="20"/>
        </w:rPr>
        <w:t xml:space="preserve">, son of </w:t>
      </w:r>
      <w:r w:rsidR="00914D63">
        <w:rPr>
          <w:rFonts w:hint="cs"/>
          <w:sz w:val="20"/>
          <w:szCs w:val="20"/>
          <w:rtl/>
        </w:rPr>
        <w:t>.......</w:t>
      </w:r>
      <w:r w:rsidR="00E16474" w:rsidRPr="005653F1">
        <w:rPr>
          <w:sz w:val="20"/>
          <w:szCs w:val="20"/>
        </w:rPr>
        <w:t xml:space="preserve">, holder of Birth Certificate No. </w:t>
      </w:r>
      <w:r w:rsidR="00914D63">
        <w:rPr>
          <w:rFonts w:hint="cs"/>
          <w:sz w:val="20"/>
          <w:szCs w:val="20"/>
          <w:rtl/>
        </w:rPr>
        <w:t>......</w:t>
      </w:r>
      <w:r w:rsidR="00E16474" w:rsidRPr="005653F1">
        <w:rPr>
          <w:sz w:val="20"/>
          <w:szCs w:val="20"/>
        </w:rPr>
        <w:t xml:space="preserve">. Issued in </w:t>
      </w:r>
      <w:r w:rsidR="00914D63">
        <w:rPr>
          <w:rFonts w:hint="cs"/>
          <w:sz w:val="20"/>
          <w:szCs w:val="20"/>
          <w:rtl/>
        </w:rPr>
        <w:t>.......</w:t>
      </w:r>
      <w:r w:rsidR="004819C9" w:rsidRPr="005A5DD5">
        <w:rPr>
          <w:sz w:val="20"/>
          <w:szCs w:val="20"/>
        </w:rPr>
        <w:t>, Iranian</w:t>
      </w:r>
    </w:p>
    <w:p w14:paraId="6E79C6BE" w14:textId="77777777" w:rsidR="00672AF9" w:rsidRDefault="00672AF9" w:rsidP="00672AF9">
      <w:pPr>
        <w:keepNext/>
        <w:bidi w:val="0"/>
        <w:outlineLvl w:val="4"/>
        <w:rPr>
          <w:b/>
          <w:bCs/>
          <w:sz w:val="20"/>
          <w:szCs w:val="20"/>
        </w:rPr>
      </w:pPr>
    </w:p>
    <w:p w14:paraId="2BEA3D16" w14:textId="77777777" w:rsidR="006F23B4" w:rsidRPr="0068092E" w:rsidRDefault="006F23B4" w:rsidP="00A01A47">
      <w:pPr>
        <w:keepNext/>
        <w:bidi w:val="0"/>
        <w:outlineLvl w:val="4"/>
        <w:rPr>
          <w:b/>
          <w:bCs/>
          <w:sz w:val="2"/>
          <w:szCs w:val="2"/>
        </w:rPr>
      </w:pPr>
    </w:p>
    <w:p w14:paraId="73B4D2C1" w14:textId="54C8BE69" w:rsidR="005E41CD" w:rsidRDefault="00017FED" w:rsidP="00914D63">
      <w:pPr>
        <w:bidi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THE PROPERTY AND ITS LOCATION: </w:t>
      </w:r>
      <w:r w:rsidR="005653F1">
        <w:rPr>
          <w:sz w:val="20"/>
          <w:szCs w:val="20"/>
        </w:rPr>
        <w:t>six portions of an apartment located at north side of 2</w:t>
      </w:r>
      <w:r w:rsidR="005653F1" w:rsidRPr="005653F1">
        <w:rPr>
          <w:sz w:val="20"/>
          <w:szCs w:val="20"/>
          <w:vertAlign w:val="superscript"/>
        </w:rPr>
        <w:t>nd</w:t>
      </w:r>
      <w:r w:rsidR="005653F1">
        <w:rPr>
          <w:sz w:val="20"/>
          <w:szCs w:val="20"/>
        </w:rPr>
        <w:t xml:space="preserve"> floor, covering the area of </w:t>
      </w:r>
      <w:r w:rsidR="00914D63">
        <w:rPr>
          <w:rFonts w:hint="cs"/>
          <w:sz w:val="20"/>
          <w:szCs w:val="20"/>
          <w:rtl/>
        </w:rPr>
        <w:t>......</w:t>
      </w:r>
      <w:r w:rsidR="005653F1">
        <w:rPr>
          <w:sz w:val="20"/>
          <w:szCs w:val="20"/>
        </w:rPr>
        <w:t xml:space="preserve"> </w:t>
      </w:r>
      <w:proofErr w:type="spellStart"/>
      <w:r w:rsidR="005653F1">
        <w:rPr>
          <w:sz w:val="20"/>
          <w:szCs w:val="20"/>
        </w:rPr>
        <w:t>sq.m</w:t>
      </w:r>
      <w:proofErr w:type="spellEnd"/>
      <w:r w:rsidR="005653F1">
        <w:rPr>
          <w:sz w:val="20"/>
          <w:szCs w:val="20"/>
        </w:rPr>
        <w:t xml:space="preserve">. of which 2.66 </w:t>
      </w:r>
      <w:proofErr w:type="spellStart"/>
      <w:r w:rsidR="005653F1">
        <w:rPr>
          <w:sz w:val="20"/>
          <w:szCs w:val="20"/>
        </w:rPr>
        <w:t>sq.m</w:t>
      </w:r>
      <w:proofErr w:type="spellEnd"/>
      <w:r w:rsidR="005653F1">
        <w:rPr>
          <w:sz w:val="20"/>
          <w:szCs w:val="20"/>
        </w:rPr>
        <w:t xml:space="preserve">. is balcony to 12 m street of which 8.72 </w:t>
      </w:r>
      <w:proofErr w:type="spellStart"/>
      <w:r w:rsidR="005653F1">
        <w:rPr>
          <w:sz w:val="20"/>
          <w:szCs w:val="20"/>
        </w:rPr>
        <w:t>sq.m</w:t>
      </w:r>
      <w:proofErr w:type="spellEnd"/>
      <w:r w:rsidR="005653F1">
        <w:rPr>
          <w:sz w:val="20"/>
          <w:szCs w:val="20"/>
        </w:rPr>
        <w:t>. is pro</w:t>
      </w:r>
      <w:r w:rsidR="009B44DF">
        <w:rPr>
          <w:sz w:val="20"/>
          <w:szCs w:val="20"/>
        </w:rPr>
        <w:t xml:space="preserve">trusion to 12 m street, separated plot No. 3, under sub-plate No. 10299 out of main plate No. 35, separated and delimitated from sub-plate No. 1378 out of mentioned main plate, located at Dist. 11 of Tehran, in addition to six portions of parking lot </w:t>
      </w:r>
      <w:r w:rsidR="00E14E62">
        <w:rPr>
          <w:sz w:val="20"/>
          <w:szCs w:val="20"/>
        </w:rPr>
        <w:t xml:space="preserve">covering the area of 10.80 </w:t>
      </w:r>
      <w:proofErr w:type="spellStart"/>
      <w:r w:rsidR="00E14E62">
        <w:rPr>
          <w:sz w:val="20"/>
          <w:szCs w:val="20"/>
        </w:rPr>
        <w:t>sq.m</w:t>
      </w:r>
      <w:proofErr w:type="spellEnd"/>
      <w:r w:rsidR="00E14E62">
        <w:rPr>
          <w:sz w:val="20"/>
          <w:szCs w:val="20"/>
        </w:rPr>
        <w:t xml:space="preserve">. separated plot No. 4, located at south side of basement, six portions of a warehouse covering the area of 5.14 </w:t>
      </w:r>
      <w:proofErr w:type="spellStart"/>
      <w:r w:rsidR="00E14E62">
        <w:rPr>
          <w:sz w:val="20"/>
          <w:szCs w:val="20"/>
        </w:rPr>
        <w:t>sq.m</w:t>
      </w:r>
      <w:proofErr w:type="spellEnd"/>
      <w:r w:rsidR="00E14E62">
        <w:rPr>
          <w:sz w:val="20"/>
          <w:szCs w:val="20"/>
        </w:rPr>
        <w:t xml:space="preserve">., </w:t>
      </w:r>
      <w:r w:rsidR="00923023">
        <w:rPr>
          <w:sz w:val="20"/>
          <w:szCs w:val="20"/>
        </w:rPr>
        <w:t xml:space="preserve">separated plot No. 3, located at  basement, with proportionate share of </w:t>
      </w:r>
      <w:r w:rsidR="008C4232">
        <w:rPr>
          <w:sz w:val="20"/>
          <w:szCs w:val="20"/>
        </w:rPr>
        <w:t xml:space="preserve">commons base on ownership act of apartments and executive bylaw transferred from Ahmad Bid </w:t>
      </w:r>
      <w:proofErr w:type="spellStart"/>
      <w:r w:rsidR="008C4232">
        <w:rPr>
          <w:sz w:val="20"/>
          <w:szCs w:val="20"/>
        </w:rPr>
        <w:t>Abadi</w:t>
      </w:r>
      <w:proofErr w:type="spellEnd"/>
      <w:r w:rsidR="008C4232">
        <w:rPr>
          <w:sz w:val="20"/>
          <w:szCs w:val="20"/>
        </w:rPr>
        <w:t xml:space="preserve">, by virtue of the deed under No. 33182 issued at Notary Public Office No. 377 of Tehran on </w:t>
      </w:r>
      <w:r w:rsidR="003D6E85">
        <w:rPr>
          <w:sz w:val="20"/>
          <w:szCs w:val="20"/>
        </w:rPr>
        <w:t>November 15, 2009.</w:t>
      </w:r>
    </w:p>
    <w:p w14:paraId="5142B169" w14:textId="77777777" w:rsidR="00E92792" w:rsidRDefault="00E92792" w:rsidP="00E92792">
      <w:pPr>
        <w:bidi w:val="0"/>
        <w:jc w:val="both"/>
        <w:rPr>
          <w:b/>
          <w:bCs/>
          <w:sz w:val="20"/>
          <w:szCs w:val="20"/>
          <w:u w:val="single"/>
        </w:rPr>
      </w:pPr>
    </w:p>
    <w:p w14:paraId="1103E5E4" w14:textId="77777777" w:rsidR="00B70231" w:rsidRDefault="00B70231" w:rsidP="00B70231">
      <w:pPr>
        <w:bidi w:val="0"/>
        <w:jc w:val="both"/>
        <w:rPr>
          <w:b/>
          <w:bCs/>
          <w:sz w:val="20"/>
          <w:szCs w:val="20"/>
          <w:u w:val="single"/>
        </w:rPr>
      </w:pPr>
    </w:p>
    <w:p w14:paraId="14DFD86B" w14:textId="77777777" w:rsidR="00017FED" w:rsidRPr="00B10617" w:rsidRDefault="00017FED" w:rsidP="00A01A47">
      <w:pPr>
        <w:bidi w:val="0"/>
        <w:jc w:val="both"/>
        <w:rPr>
          <w:sz w:val="20"/>
          <w:szCs w:val="20"/>
        </w:rPr>
      </w:pPr>
      <w:r w:rsidRPr="00B10617">
        <w:rPr>
          <w:b/>
          <w:bCs/>
          <w:sz w:val="20"/>
          <w:szCs w:val="20"/>
          <w:u w:val="single"/>
        </w:rPr>
        <w:t xml:space="preserve">Boundaries and Specifications of </w:t>
      </w:r>
      <w:proofErr w:type="gramStart"/>
      <w:r w:rsidRPr="00B10617">
        <w:rPr>
          <w:b/>
          <w:bCs/>
          <w:sz w:val="20"/>
          <w:szCs w:val="20"/>
          <w:u w:val="single"/>
        </w:rPr>
        <w:t>The</w:t>
      </w:r>
      <w:proofErr w:type="gramEnd"/>
      <w:r w:rsidRPr="00B10617">
        <w:rPr>
          <w:b/>
          <w:bCs/>
          <w:sz w:val="20"/>
          <w:szCs w:val="20"/>
          <w:u w:val="single"/>
        </w:rPr>
        <w:t xml:space="preserve"> Apartment: </w:t>
      </w:r>
    </w:p>
    <w:p w14:paraId="371DD95F" w14:textId="551862F3" w:rsidR="000F0C11" w:rsidRPr="00747682" w:rsidRDefault="00017FED" w:rsidP="00747682">
      <w:pPr>
        <w:bidi w:val="0"/>
        <w:jc w:val="both"/>
        <w:rPr>
          <w:sz w:val="20"/>
          <w:szCs w:val="20"/>
        </w:rPr>
      </w:pPr>
      <w:r w:rsidRPr="00B10617">
        <w:rPr>
          <w:b/>
          <w:bCs/>
          <w:sz w:val="20"/>
          <w:szCs w:val="20"/>
        </w:rPr>
        <w:t>By North:</w:t>
      </w:r>
      <w:r w:rsidR="00830B48" w:rsidRPr="00B10617">
        <w:rPr>
          <w:b/>
          <w:bCs/>
          <w:sz w:val="20"/>
          <w:szCs w:val="20"/>
        </w:rPr>
        <w:t xml:space="preserve"> </w:t>
      </w:r>
      <w:r w:rsidR="003D6E85">
        <w:rPr>
          <w:sz w:val="20"/>
          <w:szCs w:val="20"/>
        </w:rPr>
        <w:t xml:space="preserve">wall and window </w:t>
      </w:r>
      <w:r w:rsidR="004F33C2">
        <w:rPr>
          <w:sz w:val="20"/>
          <w:szCs w:val="20"/>
        </w:rPr>
        <w:t xml:space="preserve">to protrusion balcony, </w:t>
      </w:r>
      <w:r w:rsidR="004F33C2" w:rsidRPr="00B10617">
        <w:rPr>
          <w:b/>
          <w:bCs/>
          <w:sz w:val="20"/>
          <w:szCs w:val="20"/>
        </w:rPr>
        <w:t>By East:</w:t>
      </w:r>
      <w:r w:rsidR="004F33C2">
        <w:rPr>
          <w:b/>
          <w:bCs/>
          <w:sz w:val="20"/>
          <w:szCs w:val="20"/>
        </w:rPr>
        <w:t xml:space="preserve"> </w:t>
      </w:r>
      <w:r w:rsidR="004F33C2">
        <w:rPr>
          <w:sz w:val="20"/>
          <w:szCs w:val="20"/>
        </w:rPr>
        <w:t xml:space="preserve">first, protrusion wall to 12 m street, second, separation joint, beyond is </w:t>
      </w:r>
      <w:r w:rsidR="0006496E">
        <w:rPr>
          <w:sz w:val="20"/>
          <w:szCs w:val="20"/>
        </w:rPr>
        <w:t xml:space="preserve">separated plot No. 25, </w:t>
      </w:r>
      <w:r w:rsidR="0006496E" w:rsidRPr="00B10617">
        <w:rPr>
          <w:b/>
          <w:bCs/>
          <w:sz w:val="20"/>
          <w:szCs w:val="20"/>
        </w:rPr>
        <w:t>By South</w:t>
      </w:r>
      <w:r w:rsidR="0006496E">
        <w:rPr>
          <w:b/>
          <w:bCs/>
          <w:sz w:val="20"/>
          <w:szCs w:val="20"/>
        </w:rPr>
        <w:t xml:space="preserve">: </w:t>
      </w:r>
      <w:r w:rsidR="0006496E">
        <w:rPr>
          <w:sz w:val="20"/>
          <w:szCs w:val="20"/>
        </w:rPr>
        <w:t xml:space="preserve">first, in two parts, door and window to staircase and elevator, second, common wall to next apartment, </w:t>
      </w:r>
      <w:r w:rsidR="003C5BCB">
        <w:rPr>
          <w:sz w:val="20"/>
          <w:szCs w:val="20"/>
        </w:rPr>
        <w:t>third, in two parts, wall and window to skylight</w:t>
      </w:r>
      <w:r w:rsidR="00486816">
        <w:rPr>
          <w:sz w:val="20"/>
          <w:szCs w:val="20"/>
        </w:rPr>
        <w:t xml:space="preserve">, </w:t>
      </w:r>
      <w:r w:rsidR="00486816" w:rsidRPr="00486816">
        <w:rPr>
          <w:b/>
          <w:bCs/>
          <w:sz w:val="20"/>
          <w:szCs w:val="20"/>
        </w:rPr>
        <w:t>By West:</w:t>
      </w:r>
      <w:r w:rsidR="00486816">
        <w:rPr>
          <w:sz w:val="20"/>
          <w:szCs w:val="20"/>
        </w:rPr>
        <w:t xml:space="preserve"> first, wall to separation joint, second, protrusion wall to 12 m street, floor and ceiling are in common, Boundaries of warehouse: By North: wall to street, By south: first, wall to janitor room, second, door and wall to common space, By west: common wall to </w:t>
      </w:r>
      <w:r w:rsidR="0006754C">
        <w:rPr>
          <w:sz w:val="20"/>
          <w:szCs w:val="20"/>
        </w:rPr>
        <w:t>next warehouse, By East: wall to Janitor room, ceiling is on the site, ceiling is in common, Boundaries of Parking lot: By North and South and West to common space, floor is on site , ceiling is in common</w:t>
      </w:r>
      <w:r w:rsidR="00747682">
        <w:rPr>
          <w:sz w:val="20"/>
          <w:szCs w:val="20"/>
        </w:rPr>
        <w:t xml:space="preserve">. </w:t>
      </w:r>
      <w:r w:rsidR="00486816">
        <w:rPr>
          <w:sz w:val="20"/>
          <w:szCs w:val="20"/>
        </w:rPr>
        <w:t xml:space="preserve"> </w:t>
      </w:r>
      <w:r w:rsidR="003C5BCB">
        <w:rPr>
          <w:sz w:val="20"/>
          <w:szCs w:val="20"/>
        </w:rPr>
        <w:t xml:space="preserve"> </w:t>
      </w:r>
    </w:p>
    <w:p w14:paraId="0CCEF4A1" w14:textId="77777777" w:rsidR="00EA338A" w:rsidRDefault="00EA338A" w:rsidP="00EA338A">
      <w:pPr>
        <w:bidi w:val="0"/>
        <w:jc w:val="both"/>
        <w:rPr>
          <w:sz w:val="20"/>
          <w:szCs w:val="20"/>
        </w:rPr>
      </w:pPr>
    </w:p>
    <w:p w14:paraId="52949B44" w14:textId="77777777" w:rsidR="00EA338A" w:rsidRDefault="00EA338A" w:rsidP="00EA338A">
      <w:pPr>
        <w:bidi w:val="0"/>
        <w:jc w:val="both"/>
        <w:rPr>
          <w:sz w:val="10"/>
          <w:szCs w:val="10"/>
        </w:rPr>
      </w:pPr>
    </w:p>
    <w:p w14:paraId="5C1DA1A7" w14:textId="488EBD9E" w:rsidR="00017FED" w:rsidRDefault="00017FED" w:rsidP="000F0C11">
      <w:pPr>
        <w:bidi w:val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PRICE:</w:t>
      </w:r>
      <w:r w:rsidR="00294051">
        <w:rPr>
          <w:sz w:val="20"/>
          <w:szCs w:val="20"/>
        </w:rPr>
        <w:t xml:space="preserve"> </w:t>
      </w:r>
      <w:r w:rsidR="00747682">
        <w:rPr>
          <w:sz w:val="20"/>
          <w:szCs w:val="20"/>
        </w:rPr>
        <w:t xml:space="preserve">based on transfer deed </w:t>
      </w:r>
      <w:r w:rsidR="00842E53">
        <w:rPr>
          <w:sz w:val="20"/>
          <w:szCs w:val="20"/>
        </w:rPr>
        <w:t xml:space="preserve"> </w:t>
      </w:r>
    </w:p>
    <w:p w14:paraId="77CF587C" w14:textId="32A9006C" w:rsidR="00017FED" w:rsidRDefault="00017FED" w:rsidP="00A01A47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Governmental dues: </w:t>
      </w:r>
      <w:r w:rsidR="003E33B1">
        <w:rPr>
          <w:sz w:val="20"/>
          <w:szCs w:val="20"/>
        </w:rPr>
        <w:t>--</w:t>
      </w:r>
    </w:p>
    <w:p w14:paraId="68827E90" w14:textId="7BCD9A8D" w:rsidR="0013083B" w:rsidRDefault="00017FED" w:rsidP="00D22909">
      <w:pPr>
        <w:bidi w:val="0"/>
        <w:rPr>
          <w:sz w:val="20"/>
          <w:szCs w:val="20"/>
        </w:rPr>
      </w:pPr>
      <w:r>
        <w:rPr>
          <w:sz w:val="20"/>
          <w:szCs w:val="20"/>
        </w:rPr>
        <w:t>The right of easement and owners thereof:</w:t>
      </w:r>
      <w:r w:rsidR="00842E53" w:rsidRPr="00842E53">
        <w:rPr>
          <w:sz w:val="20"/>
          <w:szCs w:val="20"/>
        </w:rPr>
        <w:t xml:space="preserve"> </w:t>
      </w:r>
      <w:r w:rsidR="00747682">
        <w:rPr>
          <w:sz w:val="20"/>
          <w:szCs w:val="20"/>
        </w:rPr>
        <w:t>--</w:t>
      </w:r>
    </w:p>
    <w:p w14:paraId="713E3B58" w14:textId="77777777" w:rsidR="00017FED" w:rsidRDefault="00017FED" w:rsidP="00A01A47">
      <w:pPr>
        <w:bidi w:val="0"/>
        <w:ind w:right="360"/>
        <w:jc w:val="lowKashida"/>
        <w:rPr>
          <w:sz w:val="20"/>
          <w:szCs w:val="20"/>
        </w:rPr>
      </w:pPr>
    </w:p>
    <w:p w14:paraId="7B77816C" w14:textId="77777777" w:rsidR="00017FED" w:rsidRPr="0068092E" w:rsidRDefault="00017FED" w:rsidP="00A01A47">
      <w:pPr>
        <w:bidi w:val="0"/>
        <w:ind w:right="360"/>
        <w:jc w:val="lowKashida"/>
        <w:rPr>
          <w:sz w:val="2"/>
          <w:szCs w:val="2"/>
        </w:rPr>
      </w:pPr>
    </w:p>
    <w:p w14:paraId="32AD0026" w14:textId="702115ED" w:rsidR="00017FED" w:rsidRDefault="00017FED" w:rsidP="00914D63">
      <w:pPr>
        <w:bidi w:val="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This deed, which conforms to the contents of the Registration of Official Documents and Real Estates, was handed over to </w:t>
      </w:r>
      <w:r w:rsidR="00747682">
        <w:rPr>
          <w:b/>
          <w:bCs/>
          <w:sz w:val="20"/>
          <w:szCs w:val="20"/>
        </w:rPr>
        <w:t xml:space="preserve">Mr. </w:t>
      </w:r>
      <w:r w:rsidR="00914D63">
        <w:rPr>
          <w:rFonts w:hint="cs"/>
          <w:b/>
          <w:bCs/>
          <w:sz w:val="20"/>
          <w:szCs w:val="20"/>
          <w:rtl/>
        </w:rPr>
        <w:t>..............</w:t>
      </w:r>
      <w:r w:rsidR="00331A04">
        <w:rPr>
          <w:sz w:val="20"/>
          <w:szCs w:val="20"/>
        </w:rPr>
        <w:t xml:space="preserve"> </w:t>
      </w:r>
      <w:r w:rsidR="00347F31">
        <w:rPr>
          <w:sz w:val="20"/>
          <w:szCs w:val="20"/>
        </w:rPr>
        <w:t>(the original owner)</w:t>
      </w:r>
      <w:r w:rsidR="002671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 an official deed, pursuant to Article 22 of the Registration Act. (Signed Chairman of Registration of Deeds and Real Estate Properties) </w:t>
      </w:r>
    </w:p>
    <w:p w14:paraId="3F4440A0" w14:textId="77777777" w:rsidR="000F0C11" w:rsidRDefault="000F0C11" w:rsidP="000F0C11">
      <w:pPr>
        <w:bidi w:val="0"/>
        <w:jc w:val="lowKashida"/>
        <w:rPr>
          <w:sz w:val="20"/>
          <w:szCs w:val="20"/>
        </w:rPr>
      </w:pPr>
    </w:p>
    <w:p w14:paraId="7E036899" w14:textId="47E2306E" w:rsidR="00EA338A" w:rsidRDefault="000F0C11" w:rsidP="00980ABC">
      <w:pPr>
        <w:bidi w:val="0"/>
        <w:jc w:val="lowKashida"/>
        <w:rPr>
          <w:sz w:val="20"/>
          <w:szCs w:val="20"/>
        </w:rPr>
      </w:pPr>
      <w:r>
        <w:rPr>
          <w:sz w:val="20"/>
          <w:szCs w:val="20"/>
        </w:rPr>
        <w:t>Remarks:</w:t>
      </w:r>
      <w:r w:rsidRPr="00747682">
        <w:rPr>
          <w:sz w:val="20"/>
          <w:szCs w:val="20"/>
        </w:rPr>
        <w:t xml:space="preserve"> </w:t>
      </w:r>
      <w:r w:rsidR="00747682" w:rsidRPr="00747682">
        <w:rPr>
          <w:sz w:val="20"/>
          <w:szCs w:val="20"/>
        </w:rPr>
        <w:t>---</w:t>
      </w:r>
    </w:p>
    <w:p w14:paraId="5B30FC94" w14:textId="77777777" w:rsidR="00980ABC" w:rsidRPr="009D6C9F" w:rsidRDefault="00980ABC" w:rsidP="00980ABC">
      <w:pPr>
        <w:bidi w:val="0"/>
        <w:jc w:val="lowKashida"/>
        <w:rPr>
          <w:sz w:val="20"/>
          <w:szCs w:val="20"/>
        </w:rPr>
      </w:pPr>
    </w:p>
    <w:p w14:paraId="13C3EE64" w14:textId="597AF402" w:rsidR="00980ABC" w:rsidRDefault="008D3BEB" w:rsidP="00EC171A">
      <w:pPr>
        <w:bidi w:val="0"/>
        <w:jc w:val="center"/>
        <w:rPr>
          <w:szCs w:val="20"/>
          <w:u w:val="single"/>
        </w:rPr>
      </w:pPr>
      <w:r w:rsidRPr="009D6C9F">
        <w:rPr>
          <w:szCs w:val="20"/>
          <w:u w:val="single"/>
        </w:rPr>
        <w:t>ASSIGNMENTS, CONVEYANCES AND ENCUMBRANCES</w:t>
      </w:r>
    </w:p>
    <w:p w14:paraId="3E62726C" w14:textId="4DC9483E" w:rsidR="00980ABC" w:rsidRDefault="00980ABC" w:rsidP="00914D63">
      <w:pPr>
        <w:bidi w:val="0"/>
        <w:rPr>
          <w:sz w:val="20"/>
          <w:szCs w:val="20"/>
        </w:rPr>
      </w:pPr>
      <w:r w:rsidRPr="0068092E">
        <w:rPr>
          <w:sz w:val="20"/>
          <w:szCs w:val="20"/>
        </w:rPr>
        <w:t xml:space="preserve">Transferor: </w:t>
      </w:r>
      <w:r w:rsidR="00EC171A" w:rsidRPr="00EC171A">
        <w:rPr>
          <w:sz w:val="20"/>
          <w:szCs w:val="20"/>
        </w:rPr>
        <w:t xml:space="preserve">Mr. </w:t>
      </w:r>
      <w:r w:rsidR="00914D63">
        <w:rPr>
          <w:rFonts w:hint="cs"/>
          <w:sz w:val="20"/>
          <w:szCs w:val="20"/>
          <w:rtl/>
        </w:rPr>
        <w:t>...............</w:t>
      </w:r>
      <w:r w:rsidR="00EC171A">
        <w:rPr>
          <w:sz w:val="20"/>
          <w:szCs w:val="20"/>
        </w:rPr>
        <w:t xml:space="preserve">, son of </w:t>
      </w:r>
      <w:r w:rsidR="00914D63">
        <w:rPr>
          <w:rFonts w:hint="cs"/>
          <w:sz w:val="20"/>
          <w:szCs w:val="20"/>
          <w:rtl/>
        </w:rPr>
        <w:t>...............</w:t>
      </w:r>
    </w:p>
    <w:p w14:paraId="61CC8009" w14:textId="5ECB3F03" w:rsidR="00980ABC" w:rsidRPr="00980ABC" w:rsidRDefault="00980ABC" w:rsidP="00914D63">
      <w:pPr>
        <w:bidi w:val="0"/>
        <w:rPr>
          <w:sz w:val="20"/>
          <w:szCs w:val="20"/>
        </w:rPr>
      </w:pPr>
      <w:r w:rsidRPr="0068092E">
        <w:rPr>
          <w:sz w:val="20"/>
          <w:szCs w:val="20"/>
        </w:rPr>
        <w:t xml:space="preserve">Transferee: </w:t>
      </w:r>
      <w:r w:rsidR="00EC171A">
        <w:rPr>
          <w:color w:val="000000"/>
          <w:sz w:val="22"/>
          <w:szCs w:val="22"/>
        </w:rPr>
        <w:t xml:space="preserve">Ms. </w:t>
      </w:r>
      <w:r w:rsidR="00914D63">
        <w:rPr>
          <w:rFonts w:hint="cs"/>
          <w:color w:val="000000"/>
          <w:sz w:val="22"/>
          <w:szCs w:val="22"/>
          <w:rtl/>
        </w:rPr>
        <w:t>...............</w:t>
      </w:r>
      <w:r w:rsidR="002E71FB">
        <w:rPr>
          <w:color w:val="000000"/>
          <w:sz w:val="22"/>
          <w:szCs w:val="22"/>
        </w:rPr>
        <w:t xml:space="preserve">, daughter of </w:t>
      </w:r>
      <w:r w:rsidR="00914D63">
        <w:rPr>
          <w:rFonts w:hint="cs"/>
          <w:color w:val="000000"/>
          <w:sz w:val="22"/>
          <w:szCs w:val="22"/>
          <w:rtl/>
        </w:rPr>
        <w:t>.................</w:t>
      </w:r>
      <w:r w:rsidR="002E71FB">
        <w:rPr>
          <w:color w:val="000000"/>
          <w:sz w:val="22"/>
          <w:szCs w:val="22"/>
        </w:rPr>
        <w:t xml:space="preserve"> </w:t>
      </w:r>
    </w:p>
    <w:p w14:paraId="7D58BB33" w14:textId="42D10C74" w:rsidR="00980ABC" w:rsidRPr="0068092E" w:rsidRDefault="00980ABC" w:rsidP="00980ABC">
      <w:pPr>
        <w:bidi w:val="0"/>
        <w:rPr>
          <w:sz w:val="20"/>
          <w:szCs w:val="20"/>
        </w:rPr>
      </w:pPr>
      <w:r w:rsidRPr="0068092E">
        <w:rPr>
          <w:sz w:val="20"/>
          <w:szCs w:val="20"/>
        </w:rPr>
        <w:t xml:space="preserve">Object of the deal: </w:t>
      </w:r>
      <w:r>
        <w:rPr>
          <w:sz w:val="20"/>
          <w:szCs w:val="20"/>
        </w:rPr>
        <w:t xml:space="preserve">all of six portions </w:t>
      </w:r>
      <w:r w:rsidR="002E71FB">
        <w:rPr>
          <w:sz w:val="20"/>
          <w:szCs w:val="20"/>
        </w:rPr>
        <w:t xml:space="preserve">of the subject matter of transaction by site and superstructure </w:t>
      </w:r>
      <w:r>
        <w:rPr>
          <w:sz w:val="20"/>
          <w:szCs w:val="20"/>
        </w:rPr>
        <w:t xml:space="preserve">has been transferred in lieu of IRR </w:t>
      </w:r>
      <w:r w:rsidR="002E71FB">
        <w:rPr>
          <w:sz w:val="20"/>
          <w:szCs w:val="20"/>
        </w:rPr>
        <w:t>109,937,000</w:t>
      </w:r>
    </w:p>
    <w:p w14:paraId="50127CE0" w14:textId="5314B0C9" w:rsidR="00980ABC" w:rsidRDefault="00980ABC" w:rsidP="00E66A52">
      <w:pPr>
        <w:bidi w:val="0"/>
        <w:rPr>
          <w:sz w:val="18"/>
          <w:szCs w:val="18"/>
        </w:rPr>
      </w:pPr>
      <w:r w:rsidRPr="00FE2B22">
        <w:rPr>
          <w:sz w:val="20"/>
          <w:szCs w:val="20"/>
        </w:rPr>
        <w:t xml:space="preserve">Type of the deal: Irrevocable transfer, date: </w:t>
      </w:r>
      <w:r w:rsidR="00FE2B22" w:rsidRPr="00FE2B22">
        <w:rPr>
          <w:sz w:val="20"/>
          <w:szCs w:val="20"/>
        </w:rPr>
        <w:t>October 30, 2012</w:t>
      </w:r>
      <w:r w:rsidR="00E66A52" w:rsidRPr="00FE2B22">
        <w:rPr>
          <w:sz w:val="20"/>
          <w:szCs w:val="20"/>
        </w:rPr>
        <w:t xml:space="preserve">, the mortgaged deed was issued under No. </w:t>
      </w:r>
      <w:r w:rsidR="00FE2B22" w:rsidRPr="00FE2B22">
        <w:rPr>
          <w:sz w:val="20"/>
          <w:szCs w:val="20"/>
        </w:rPr>
        <w:t>3373</w:t>
      </w:r>
      <w:r w:rsidR="00E66A52" w:rsidRPr="00FE2B22">
        <w:rPr>
          <w:sz w:val="20"/>
          <w:szCs w:val="20"/>
        </w:rPr>
        <w:t xml:space="preserve"> at Notary Public Office No. </w:t>
      </w:r>
      <w:r w:rsidR="00FE2B22" w:rsidRPr="00FE2B22">
        <w:rPr>
          <w:sz w:val="20"/>
          <w:szCs w:val="20"/>
        </w:rPr>
        <w:t>1129</w:t>
      </w:r>
      <w:r w:rsidR="00E66A52" w:rsidRPr="00FE2B22">
        <w:rPr>
          <w:sz w:val="20"/>
          <w:szCs w:val="20"/>
        </w:rPr>
        <w:t xml:space="preserve"> of </w:t>
      </w:r>
      <w:proofErr w:type="gramStart"/>
      <w:r w:rsidR="00E66A52" w:rsidRPr="00FE2B22">
        <w:rPr>
          <w:sz w:val="20"/>
          <w:szCs w:val="20"/>
        </w:rPr>
        <w:t xml:space="preserve">Tehran </w:t>
      </w:r>
      <w:r w:rsidRPr="00FE2B22">
        <w:rPr>
          <w:sz w:val="20"/>
          <w:szCs w:val="20"/>
        </w:rPr>
        <w:t xml:space="preserve"> </w:t>
      </w:r>
      <w:r w:rsidRPr="00FE2B22">
        <w:rPr>
          <w:sz w:val="18"/>
          <w:szCs w:val="18"/>
        </w:rPr>
        <w:t>(</w:t>
      </w:r>
      <w:proofErr w:type="gramEnd"/>
      <w:r w:rsidRPr="00FE2B22">
        <w:rPr>
          <w:sz w:val="18"/>
          <w:szCs w:val="18"/>
        </w:rPr>
        <w:t>Signed and Embossed Seal Affixed)</w:t>
      </w:r>
    </w:p>
    <w:p w14:paraId="433A55DE" w14:textId="1B8E2EC8" w:rsidR="00E66A52" w:rsidRDefault="00E66A52" w:rsidP="00E66A52">
      <w:pPr>
        <w:bidi w:val="0"/>
        <w:rPr>
          <w:sz w:val="18"/>
          <w:szCs w:val="18"/>
        </w:rPr>
      </w:pPr>
    </w:p>
    <w:p w14:paraId="38A56162" w14:textId="3B95C551" w:rsidR="002E71FB" w:rsidRDefault="002E71FB" w:rsidP="002E71FB">
      <w:pPr>
        <w:bidi w:val="0"/>
        <w:rPr>
          <w:sz w:val="18"/>
          <w:szCs w:val="18"/>
        </w:rPr>
      </w:pPr>
    </w:p>
    <w:p w14:paraId="7BBF90A9" w14:textId="7F1D943C" w:rsidR="002E71FB" w:rsidRDefault="002E71FB" w:rsidP="002E71FB">
      <w:pPr>
        <w:bidi w:val="0"/>
        <w:rPr>
          <w:sz w:val="18"/>
          <w:szCs w:val="18"/>
        </w:rPr>
      </w:pPr>
    </w:p>
    <w:p w14:paraId="571A3355" w14:textId="4825D328" w:rsidR="002E71FB" w:rsidRDefault="002E71FB" w:rsidP="00914D63">
      <w:pPr>
        <w:bidi w:val="0"/>
        <w:rPr>
          <w:sz w:val="20"/>
          <w:szCs w:val="20"/>
        </w:rPr>
      </w:pPr>
      <w:r w:rsidRPr="0068092E">
        <w:rPr>
          <w:sz w:val="20"/>
          <w:szCs w:val="20"/>
        </w:rPr>
        <w:t xml:space="preserve">Transferor: </w:t>
      </w:r>
      <w:r>
        <w:rPr>
          <w:color w:val="000000"/>
          <w:sz w:val="22"/>
          <w:szCs w:val="22"/>
        </w:rPr>
        <w:t xml:space="preserve">Ms. </w:t>
      </w:r>
      <w:r w:rsidR="00914D63">
        <w:rPr>
          <w:rFonts w:hint="cs"/>
          <w:color w:val="000000"/>
          <w:sz w:val="22"/>
          <w:szCs w:val="22"/>
          <w:rtl/>
        </w:rPr>
        <w:t>..................</w:t>
      </w:r>
    </w:p>
    <w:p w14:paraId="23302849" w14:textId="379CA6D2" w:rsidR="002E71FB" w:rsidRPr="00980ABC" w:rsidRDefault="002E71FB" w:rsidP="00914D63">
      <w:pPr>
        <w:bidi w:val="0"/>
        <w:rPr>
          <w:sz w:val="20"/>
          <w:szCs w:val="20"/>
        </w:rPr>
      </w:pPr>
      <w:r w:rsidRPr="0068092E">
        <w:rPr>
          <w:sz w:val="20"/>
          <w:szCs w:val="20"/>
        </w:rPr>
        <w:lastRenderedPageBreak/>
        <w:t>Transferee:</w:t>
      </w:r>
      <w:r>
        <w:rPr>
          <w:color w:val="000000"/>
          <w:sz w:val="22"/>
          <w:szCs w:val="22"/>
        </w:rPr>
        <w:t xml:space="preserve"> </w:t>
      </w:r>
      <w:r w:rsidRPr="00C034A4">
        <w:rPr>
          <w:b/>
          <w:bCs/>
          <w:lang w:bidi="fa-IR"/>
        </w:rPr>
        <w:t xml:space="preserve">Mr. </w:t>
      </w:r>
      <w:r w:rsidR="00914D63">
        <w:rPr>
          <w:rFonts w:hint="cs"/>
          <w:b/>
          <w:bCs/>
          <w:rtl/>
          <w:lang w:bidi="fa-IR"/>
        </w:rPr>
        <w:t>...................</w:t>
      </w:r>
    </w:p>
    <w:p w14:paraId="09863B49" w14:textId="7C8651BC" w:rsidR="002E71FB" w:rsidRPr="0068092E" w:rsidRDefault="002E71FB" w:rsidP="002E71FB">
      <w:pPr>
        <w:bidi w:val="0"/>
        <w:rPr>
          <w:sz w:val="20"/>
          <w:szCs w:val="20"/>
        </w:rPr>
      </w:pPr>
      <w:r w:rsidRPr="0068092E">
        <w:rPr>
          <w:sz w:val="20"/>
          <w:szCs w:val="20"/>
        </w:rPr>
        <w:t xml:space="preserve">Object of the deal: </w:t>
      </w:r>
      <w:r>
        <w:rPr>
          <w:sz w:val="20"/>
          <w:szCs w:val="20"/>
        </w:rPr>
        <w:t xml:space="preserve">all of six portions of the subject matter of transaction has been transferred in lieu of </w:t>
      </w:r>
      <w:r w:rsidRPr="003A764E">
        <w:rPr>
          <w:sz w:val="20"/>
          <w:szCs w:val="20"/>
        </w:rPr>
        <w:t xml:space="preserve">IRR </w:t>
      </w:r>
      <w:r w:rsidR="006E4404" w:rsidRPr="003A764E">
        <w:rPr>
          <w:sz w:val="20"/>
          <w:szCs w:val="20"/>
        </w:rPr>
        <w:t>740,028,92</w:t>
      </w:r>
    </w:p>
    <w:p w14:paraId="7D9D0CEC" w14:textId="1FA157A8" w:rsidR="002E71FB" w:rsidRDefault="002E71FB" w:rsidP="002E71FB">
      <w:pPr>
        <w:bidi w:val="0"/>
        <w:rPr>
          <w:sz w:val="18"/>
          <w:szCs w:val="18"/>
        </w:rPr>
      </w:pPr>
      <w:r w:rsidRPr="00FE2B22">
        <w:rPr>
          <w:sz w:val="20"/>
          <w:szCs w:val="20"/>
        </w:rPr>
        <w:t xml:space="preserve">Type of the deal: Irrevocable transfer, date: </w:t>
      </w:r>
      <w:r w:rsidR="00FE2B22" w:rsidRPr="00FE2B22">
        <w:rPr>
          <w:sz w:val="20"/>
          <w:szCs w:val="20"/>
        </w:rPr>
        <w:t>February 26, 2</w:t>
      </w:r>
      <w:r w:rsidR="00FE2B22">
        <w:rPr>
          <w:sz w:val="20"/>
          <w:szCs w:val="20"/>
        </w:rPr>
        <w:t>0</w:t>
      </w:r>
      <w:r w:rsidR="00FE2B22" w:rsidRPr="00FE2B22">
        <w:rPr>
          <w:sz w:val="20"/>
          <w:szCs w:val="20"/>
        </w:rPr>
        <w:t>13,</w:t>
      </w:r>
      <w:r w:rsidRPr="00FE2B22">
        <w:rPr>
          <w:sz w:val="20"/>
          <w:szCs w:val="20"/>
        </w:rPr>
        <w:t xml:space="preserve"> the mortgaged deed was issued under No. </w:t>
      </w:r>
      <w:r w:rsidR="00FE2B22" w:rsidRPr="00FE2B22">
        <w:rPr>
          <w:sz w:val="20"/>
          <w:szCs w:val="20"/>
        </w:rPr>
        <w:t>83565</w:t>
      </w:r>
      <w:r w:rsidRPr="00FE2B22">
        <w:rPr>
          <w:sz w:val="20"/>
          <w:szCs w:val="20"/>
        </w:rPr>
        <w:t xml:space="preserve"> at Notary Public Office No. </w:t>
      </w:r>
      <w:r w:rsidR="00FE2B22" w:rsidRPr="00FE2B22">
        <w:rPr>
          <w:sz w:val="20"/>
          <w:szCs w:val="20"/>
        </w:rPr>
        <w:t>18</w:t>
      </w:r>
      <w:r w:rsidRPr="00FE2B22">
        <w:rPr>
          <w:sz w:val="20"/>
          <w:szCs w:val="20"/>
        </w:rPr>
        <w:t xml:space="preserve"> of </w:t>
      </w:r>
      <w:proofErr w:type="gramStart"/>
      <w:r w:rsidRPr="00FE2B22">
        <w:rPr>
          <w:sz w:val="20"/>
          <w:szCs w:val="20"/>
        </w:rPr>
        <w:t xml:space="preserve">Tehran  </w:t>
      </w:r>
      <w:r w:rsidRPr="00FE2B22">
        <w:rPr>
          <w:sz w:val="18"/>
          <w:szCs w:val="18"/>
        </w:rPr>
        <w:t>(</w:t>
      </w:r>
      <w:proofErr w:type="gramEnd"/>
      <w:r w:rsidRPr="00FE2B22">
        <w:rPr>
          <w:sz w:val="18"/>
          <w:szCs w:val="18"/>
        </w:rPr>
        <w:t>Signed and Embossed Seal Affixed)</w:t>
      </w:r>
    </w:p>
    <w:p w14:paraId="2CCCB0EB" w14:textId="43ABE93C" w:rsidR="002E71FB" w:rsidRDefault="002E71FB" w:rsidP="002E71FB">
      <w:pPr>
        <w:bidi w:val="0"/>
        <w:rPr>
          <w:sz w:val="18"/>
          <w:szCs w:val="18"/>
        </w:rPr>
      </w:pPr>
    </w:p>
    <w:p w14:paraId="351F6FAD" w14:textId="77777777" w:rsidR="002E71FB" w:rsidRDefault="002E71FB" w:rsidP="002E71FB">
      <w:pPr>
        <w:bidi w:val="0"/>
        <w:rPr>
          <w:sz w:val="18"/>
          <w:szCs w:val="18"/>
        </w:rPr>
      </w:pPr>
    </w:p>
    <w:p w14:paraId="2FFCFC7E" w14:textId="77777777" w:rsidR="00E66A52" w:rsidRPr="00E66A52" w:rsidRDefault="00E66A52" w:rsidP="00E66A52">
      <w:pPr>
        <w:bidi w:val="0"/>
        <w:rPr>
          <w:sz w:val="6"/>
          <w:szCs w:val="6"/>
        </w:rPr>
      </w:pPr>
    </w:p>
    <w:p w14:paraId="659B707A" w14:textId="596E1A70" w:rsidR="00E66A52" w:rsidRDefault="00E66A52" w:rsidP="00914D63">
      <w:pPr>
        <w:bidi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Mortgagor: </w:t>
      </w:r>
      <w:r w:rsidR="006E4404" w:rsidRPr="00C034A4">
        <w:rPr>
          <w:b/>
          <w:bCs/>
          <w:lang w:bidi="fa-IR"/>
        </w:rPr>
        <w:t xml:space="preserve">Mr. </w:t>
      </w:r>
      <w:r w:rsidR="00914D63">
        <w:rPr>
          <w:rFonts w:hint="cs"/>
          <w:b/>
          <w:bCs/>
          <w:rtl/>
          <w:lang w:bidi="fa-IR"/>
        </w:rPr>
        <w:t>..............</w:t>
      </w:r>
    </w:p>
    <w:p w14:paraId="1736D5E9" w14:textId="7626BA21" w:rsidR="00E66A52" w:rsidRPr="00E66A52" w:rsidRDefault="00E66A52" w:rsidP="00E66A52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Mortgagee: </w:t>
      </w:r>
      <w:r w:rsidR="006E4404">
        <w:rPr>
          <w:color w:val="000000"/>
          <w:sz w:val="20"/>
          <w:szCs w:val="20"/>
        </w:rPr>
        <w:t xml:space="preserve">Bank </w:t>
      </w:r>
      <w:proofErr w:type="spellStart"/>
      <w:r w:rsidR="006E4404">
        <w:rPr>
          <w:color w:val="000000"/>
          <w:sz w:val="20"/>
          <w:szCs w:val="20"/>
        </w:rPr>
        <w:t>Melli</w:t>
      </w:r>
      <w:proofErr w:type="spellEnd"/>
      <w:r w:rsidR="006E4404">
        <w:rPr>
          <w:color w:val="000000"/>
          <w:sz w:val="20"/>
          <w:szCs w:val="20"/>
        </w:rPr>
        <w:t xml:space="preserve"> Iran </w:t>
      </w:r>
      <w:r>
        <w:rPr>
          <w:color w:val="000000"/>
          <w:sz w:val="20"/>
          <w:szCs w:val="20"/>
        </w:rPr>
        <w:t xml:space="preserve"> </w:t>
      </w:r>
    </w:p>
    <w:p w14:paraId="2DB8FA1A" w14:textId="36C14E9D" w:rsidR="00E66A52" w:rsidRDefault="00E66A52" w:rsidP="00E66A52">
      <w:pPr>
        <w:bidi w:val="0"/>
        <w:rPr>
          <w:sz w:val="20"/>
          <w:szCs w:val="20"/>
        </w:rPr>
      </w:pPr>
      <w:r>
        <w:rPr>
          <w:sz w:val="20"/>
          <w:szCs w:val="20"/>
        </w:rPr>
        <w:t xml:space="preserve">Object of the deal: all of the six portions of the subject matter of registration has been mortgaged </w:t>
      </w:r>
      <w:r w:rsidR="00D16609">
        <w:rPr>
          <w:sz w:val="20"/>
          <w:szCs w:val="20"/>
        </w:rPr>
        <w:t>at Notary Public Office No. 340 of Tehran on October 16, 1999</w:t>
      </w:r>
    </w:p>
    <w:p w14:paraId="054F4A3C" w14:textId="25C755DD" w:rsidR="00E66A52" w:rsidRPr="00FE2B22" w:rsidRDefault="00E66A52" w:rsidP="00E66A52">
      <w:pPr>
        <w:bidi w:val="0"/>
        <w:rPr>
          <w:sz w:val="20"/>
          <w:szCs w:val="20"/>
        </w:rPr>
      </w:pPr>
      <w:r w:rsidRPr="00FE2B22">
        <w:rPr>
          <w:sz w:val="20"/>
          <w:szCs w:val="20"/>
        </w:rPr>
        <w:t xml:space="preserve">Type of the deal: </w:t>
      </w:r>
      <w:r w:rsidR="00FE2B22">
        <w:rPr>
          <w:sz w:val="20"/>
          <w:szCs w:val="20"/>
        </w:rPr>
        <w:t>changing the mortgaged deed, date:</w:t>
      </w:r>
      <w:r w:rsidR="00FE2B22" w:rsidRPr="00FE2B22">
        <w:rPr>
          <w:sz w:val="20"/>
          <w:szCs w:val="20"/>
        </w:rPr>
        <w:t xml:space="preserve"> February 26, 2</w:t>
      </w:r>
      <w:r w:rsidR="00FE2B22">
        <w:rPr>
          <w:sz w:val="20"/>
          <w:szCs w:val="20"/>
        </w:rPr>
        <w:t>0</w:t>
      </w:r>
      <w:r w:rsidR="00FE2B22" w:rsidRPr="00FE2B22">
        <w:rPr>
          <w:sz w:val="20"/>
          <w:szCs w:val="20"/>
        </w:rPr>
        <w:t>13</w:t>
      </w:r>
      <w:r w:rsidR="00FE2B22">
        <w:rPr>
          <w:sz w:val="20"/>
          <w:szCs w:val="20"/>
        </w:rPr>
        <w:t xml:space="preserve">, </w:t>
      </w:r>
      <w:r w:rsidR="001C31E7">
        <w:rPr>
          <w:sz w:val="18"/>
          <w:szCs w:val="18"/>
        </w:rPr>
        <w:t>issued at Notary Public Office No. 180 of Tehran under No. 83566</w:t>
      </w:r>
    </w:p>
    <w:p w14:paraId="6A38C852" w14:textId="5AEFE1A9" w:rsidR="000D773D" w:rsidRDefault="00E66A52" w:rsidP="000D773D">
      <w:pPr>
        <w:bidi w:val="0"/>
        <w:rPr>
          <w:sz w:val="20"/>
          <w:szCs w:val="20"/>
        </w:rPr>
      </w:pPr>
      <w:r w:rsidRPr="00FE2B22">
        <w:rPr>
          <w:sz w:val="20"/>
          <w:szCs w:val="20"/>
        </w:rPr>
        <w:t xml:space="preserve">Mortgage Redemption: by virtue of the </w:t>
      </w:r>
      <w:r w:rsidR="001C31E7">
        <w:rPr>
          <w:sz w:val="20"/>
          <w:szCs w:val="20"/>
        </w:rPr>
        <w:t xml:space="preserve">affidavit under No. 621500 the mortgaged deed was redeemed on </w:t>
      </w:r>
      <w:r w:rsidR="000A7AAD">
        <w:rPr>
          <w:sz w:val="20"/>
          <w:szCs w:val="20"/>
        </w:rPr>
        <w:t>November 16, 2016</w:t>
      </w:r>
    </w:p>
    <w:p w14:paraId="74CEE62F" w14:textId="3C6F60C2" w:rsidR="000D773D" w:rsidRDefault="000D773D" w:rsidP="000D773D">
      <w:pPr>
        <w:bidi w:val="0"/>
        <w:rPr>
          <w:sz w:val="20"/>
          <w:szCs w:val="20"/>
        </w:rPr>
      </w:pPr>
    </w:p>
    <w:p w14:paraId="4145AB4A" w14:textId="1369D40D" w:rsidR="003A764E" w:rsidRDefault="00914D63" w:rsidP="00914D63">
      <w:pPr>
        <w:pBdr>
          <w:top w:val="single" w:sz="4" w:space="1" w:color="auto"/>
        </w:pBdr>
        <w:bidi w:val="0"/>
        <w:jc w:val="both"/>
        <w:rPr>
          <w:sz w:val="20"/>
          <w:szCs w:val="20"/>
          <w:lang w:bidi="fa-IR"/>
        </w:rPr>
      </w:pPr>
      <w:r>
        <w:rPr>
          <w:sz w:val="20"/>
          <w:szCs w:val="20"/>
        </w:rPr>
        <w:t xml:space="preserve">True translation certified                                                    </w:t>
      </w:r>
      <w:r w:rsidR="003A764E">
        <w:rPr>
          <w:sz w:val="20"/>
          <w:szCs w:val="20"/>
        </w:rPr>
        <w:t xml:space="preserve"> Date: 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…..</w:t>
      </w:r>
      <w:bookmarkStart w:id="0" w:name="_GoBack"/>
      <w:bookmarkEnd w:id="0"/>
      <w:proofErr w:type="gramEnd"/>
    </w:p>
    <w:p w14:paraId="16DA860F" w14:textId="2CB1D7F9" w:rsidR="00057997" w:rsidRPr="000D773D" w:rsidRDefault="00057997" w:rsidP="000D773D">
      <w:pPr>
        <w:bidi w:val="0"/>
        <w:rPr>
          <w:szCs w:val="20"/>
          <w:u w:val="single"/>
        </w:rPr>
      </w:pPr>
    </w:p>
    <w:sectPr w:rsidR="00057997" w:rsidRPr="000D773D" w:rsidSect="00395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425" w:bottom="1440" w:left="811" w:header="18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51190" w14:textId="77777777" w:rsidR="009D4B80" w:rsidRDefault="009D4B80">
      <w:r>
        <w:separator/>
      </w:r>
    </w:p>
  </w:endnote>
  <w:endnote w:type="continuationSeparator" w:id="0">
    <w:p w14:paraId="3AFE7326" w14:textId="77777777" w:rsidR="009D4B80" w:rsidRDefault="009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E5B9" w14:textId="77777777" w:rsidR="007702C1" w:rsidRDefault="00770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0D2D" w14:textId="77777777" w:rsidR="007702C1" w:rsidRDefault="00770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C073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31CC" w14:textId="77777777" w:rsidR="009D4B80" w:rsidRDefault="009D4B80">
      <w:r>
        <w:separator/>
      </w:r>
    </w:p>
  </w:footnote>
  <w:footnote w:type="continuationSeparator" w:id="0">
    <w:p w14:paraId="53CCD32C" w14:textId="77777777" w:rsidR="009D4B80" w:rsidRDefault="009D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D9AE" w14:textId="77777777" w:rsidR="007702C1" w:rsidRDefault="00770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2DC8" w14:textId="77777777" w:rsidR="00017FED" w:rsidRDefault="00017FED">
    <w:pPr>
      <w:tabs>
        <w:tab w:val="right" w:pos="6300"/>
      </w:tabs>
      <w:bidi w:val="0"/>
      <w:ind w:left="6747" w:right="-144" w:hanging="112"/>
      <w:rPr>
        <w:rFonts w:cs="B Compset"/>
        <w:sz w:val="16"/>
        <w:szCs w:val="16"/>
        <w:rtl/>
        <w:lang w:bidi="fa-IR"/>
      </w:rPr>
    </w:pPr>
    <w:r>
      <w:rPr>
        <w:rFonts w:cs="B Compse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B99F" w14:textId="77777777" w:rsidR="007702C1" w:rsidRDefault="00770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23"/>
    <w:rsid w:val="00001B91"/>
    <w:rsid w:val="00007ABA"/>
    <w:rsid w:val="00017FED"/>
    <w:rsid w:val="0002612F"/>
    <w:rsid w:val="000263D0"/>
    <w:rsid w:val="00035651"/>
    <w:rsid w:val="00043055"/>
    <w:rsid w:val="00057997"/>
    <w:rsid w:val="0006496E"/>
    <w:rsid w:val="00064F79"/>
    <w:rsid w:val="0006754C"/>
    <w:rsid w:val="0007108A"/>
    <w:rsid w:val="00071DEC"/>
    <w:rsid w:val="000726A5"/>
    <w:rsid w:val="000749FB"/>
    <w:rsid w:val="000759AA"/>
    <w:rsid w:val="00076E05"/>
    <w:rsid w:val="000807C4"/>
    <w:rsid w:val="00085A01"/>
    <w:rsid w:val="00097E95"/>
    <w:rsid w:val="000A1591"/>
    <w:rsid w:val="000A7AAD"/>
    <w:rsid w:val="000D58AA"/>
    <w:rsid w:val="000D773D"/>
    <w:rsid w:val="000E2032"/>
    <w:rsid w:val="000E60EA"/>
    <w:rsid w:val="000F0C11"/>
    <w:rsid w:val="0010449B"/>
    <w:rsid w:val="0013083B"/>
    <w:rsid w:val="00136C00"/>
    <w:rsid w:val="001455C6"/>
    <w:rsid w:val="001468E2"/>
    <w:rsid w:val="0015717C"/>
    <w:rsid w:val="00170129"/>
    <w:rsid w:val="001725E4"/>
    <w:rsid w:val="00193598"/>
    <w:rsid w:val="001A0581"/>
    <w:rsid w:val="001B2E9A"/>
    <w:rsid w:val="001C31E7"/>
    <w:rsid w:val="001D51C0"/>
    <w:rsid w:val="001E1710"/>
    <w:rsid w:val="00212B85"/>
    <w:rsid w:val="00224ED9"/>
    <w:rsid w:val="00232389"/>
    <w:rsid w:val="002360B4"/>
    <w:rsid w:val="0025143A"/>
    <w:rsid w:val="00261CE0"/>
    <w:rsid w:val="002671C0"/>
    <w:rsid w:val="00294051"/>
    <w:rsid w:val="002A4C9B"/>
    <w:rsid w:val="002B25B4"/>
    <w:rsid w:val="002B7EF0"/>
    <w:rsid w:val="002C4E3A"/>
    <w:rsid w:val="002E0F52"/>
    <w:rsid w:val="002E71FB"/>
    <w:rsid w:val="003060C2"/>
    <w:rsid w:val="0033044F"/>
    <w:rsid w:val="00331A04"/>
    <w:rsid w:val="00337425"/>
    <w:rsid w:val="0034521F"/>
    <w:rsid w:val="00347F31"/>
    <w:rsid w:val="003667E6"/>
    <w:rsid w:val="0037256A"/>
    <w:rsid w:val="0037656A"/>
    <w:rsid w:val="00395D67"/>
    <w:rsid w:val="003A47C8"/>
    <w:rsid w:val="003A764E"/>
    <w:rsid w:val="003B4864"/>
    <w:rsid w:val="003B617E"/>
    <w:rsid w:val="003C3572"/>
    <w:rsid w:val="003C5BCB"/>
    <w:rsid w:val="003D2544"/>
    <w:rsid w:val="003D6E85"/>
    <w:rsid w:val="003E168B"/>
    <w:rsid w:val="003E2988"/>
    <w:rsid w:val="003E33B1"/>
    <w:rsid w:val="003E4AC8"/>
    <w:rsid w:val="003F3055"/>
    <w:rsid w:val="00411074"/>
    <w:rsid w:val="00427037"/>
    <w:rsid w:val="00430DEB"/>
    <w:rsid w:val="00431F54"/>
    <w:rsid w:val="00445228"/>
    <w:rsid w:val="00447293"/>
    <w:rsid w:val="00447372"/>
    <w:rsid w:val="0047165A"/>
    <w:rsid w:val="00475D8B"/>
    <w:rsid w:val="004819C9"/>
    <w:rsid w:val="00486816"/>
    <w:rsid w:val="004B66CE"/>
    <w:rsid w:val="004C2895"/>
    <w:rsid w:val="004E0C4E"/>
    <w:rsid w:val="004E4C22"/>
    <w:rsid w:val="004F33C2"/>
    <w:rsid w:val="004F5520"/>
    <w:rsid w:val="0050123E"/>
    <w:rsid w:val="0050408F"/>
    <w:rsid w:val="00506984"/>
    <w:rsid w:val="00515701"/>
    <w:rsid w:val="005369A7"/>
    <w:rsid w:val="0054109D"/>
    <w:rsid w:val="005427D2"/>
    <w:rsid w:val="00550EFE"/>
    <w:rsid w:val="005653F1"/>
    <w:rsid w:val="00571B89"/>
    <w:rsid w:val="00580CA8"/>
    <w:rsid w:val="005927A4"/>
    <w:rsid w:val="00593C9D"/>
    <w:rsid w:val="005A57CD"/>
    <w:rsid w:val="005A5DD5"/>
    <w:rsid w:val="005B3F83"/>
    <w:rsid w:val="005B4988"/>
    <w:rsid w:val="005C1CB0"/>
    <w:rsid w:val="005D587D"/>
    <w:rsid w:val="005E41CD"/>
    <w:rsid w:val="005F3A41"/>
    <w:rsid w:val="005F402C"/>
    <w:rsid w:val="005F5E07"/>
    <w:rsid w:val="00612B50"/>
    <w:rsid w:val="00613388"/>
    <w:rsid w:val="00623DB7"/>
    <w:rsid w:val="0064008E"/>
    <w:rsid w:val="006575D0"/>
    <w:rsid w:val="00667DEA"/>
    <w:rsid w:val="00672AF9"/>
    <w:rsid w:val="0068092E"/>
    <w:rsid w:val="00682103"/>
    <w:rsid w:val="00682AF3"/>
    <w:rsid w:val="00691763"/>
    <w:rsid w:val="006975A1"/>
    <w:rsid w:val="00697E3B"/>
    <w:rsid w:val="006A1553"/>
    <w:rsid w:val="006A3C13"/>
    <w:rsid w:val="006B3F24"/>
    <w:rsid w:val="006C5885"/>
    <w:rsid w:val="006D237D"/>
    <w:rsid w:val="006E2D3C"/>
    <w:rsid w:val="006E4404"/>
    <w:rsid w:val="006F23B4"/>
    <w:rsid w:val="006F7901"/>
    <w:rsid w:val="00713C3D"/>
    <w:rsid w:val="00716AD8"/>
    <w:rsid w:val="007411A2"/>
    <w:rsid w:val="00747682"/>
    <w:rsid w:val="007517CF"/>
    <w:rsid w:val="00755EFD"/>
    <w:rsid w:val="00764A48"/>
    <w:rsid w:val="007702C1"/>
    <w:rsid w:val="00776D82"/>
    <w:rsid w:val="007A3AD5"/>
    <w:rsid w:val="007D264A"/>
    <w:rsid w:val="007E235B"/>
    <w:rsid w:val="007F1425"/>
    <w:rsid w:val="00810422"/>
    <w:rsid w:val="00822471"/>
    <w:rsid w:val="00827881"/>
    <w:rsid w:val="00830B48"/>
    <w:rsid w:val="00842E53"/>
    <w:rsid w:val="00844238"/>
    <w:rsid w:val="00865338"/>
    <w:rsid w:val="00867D2A"/>
    <w:rsid w:val="00873C83"/>
    <w:rsid w:val="00881CDD"/>
    <w:rsid w:val="00884DB7"/>
    <w:rsid w:val="008A337A"/>
    <w:rsid w:val="008B56EE"/>
    <w:rsid w:val="008B714B"/>
    <w:rsid w:val="008C27FC"/>
    <w:rsid w:val="008C4232"/>
    <w:rsid w:val="008D0377"/>
    <w:rsid w:val="008D3BEB"/>
    <w:rsid w:val="008D3D8F"/>
    <w:rsid w:val="008E3332"/>
    <w:rsid w:val="008E3A9F"/>
    <w:rsid w:val="008E4B23"/>
    <w:rsid w:val="008E6875"/>
    <w:rsid w:val="008F3F89"/>
    <w:rsid w:val="009049F8"/>
    <w:rsid w:val="0090743B"/>
    <w:rsid w:val="00914D63"/>
    <w:rsid w:val="009164FB"/>
    <w:rsid w:val="00923023"/>
    <w:rsid w:val="00932439"/>
    <w:rsid w:val="00937108"/>
    <w:rsid w:val="009530AA"/>
    <w:rsid w:val="00953E14"/>
    <w:rsid w:val="00960B97"/>
    <w:rsid w:val="00964067"/>
    <w:rsid w:val="009738BF"/>
    <w:rsid w:val="00980ABC"/>
    <w:rsid w:val="00986ACA"/>
    <w:rsid w:val="00992C9C"/>
    <w:rsid w:val="009B44DF"/>
    <w:rsid w:val="009D03EC"/>
    <w:rsid w:val="009D051E"/>
    <w:rsid w:val="009D4B80"/>
    <w:rsid w:val="009D6C9F"/>
    <w:rsid w:val="009F25FA"/>
    <w:rsid w:val="00A01185"/>
    <w:rsid w:val="00A01A47"/>
    <w:rsid w:val="00A04A30"/>
    <w:rsid w:val="00A204F2"/>
    <w:rsid w:val="00A373F3"/>
    <w:rsid w:val="00A4405A"/>
    <w:rsid w:val="00A509A6"/>
    <w:rsid w:val="00A71707"/>
    <w:rsid w:val="00A975FE"/>
    <w:rsid w:val="00AA3526"/>
    <w:rsid w:val="00AA37A5"/>
    <w:rsid w:val="00AC186C"/>
    <w:rsid w:val="00AC4686"/>
    <w:rsid w:val="00AD05BD"/>
    <w:rsid w:val="00AD4D32"/>
    <w:rsid w:val="00AD4FD3"/>
    <w:rsid w:val="00B009C2"/>
    <w:rsid w:val="00B02C62"/>
    <w:rsid w:val="00B10617"/>
    <w:rsid w:val="00B70231"/>
    <w:rsid w:val="00B712E7"/>
    <w:rsid w:val="00B82BCC"/>
    <w:rsid w:val="00BA57B3"/>
    <w:rsid w:val="00BB48BA"/>
    <w:rsid w:val="00BC2578"/>
    <w:rsid w:val="00BC69E4"/>
    <w:rsid w:val="00BD1A5E"/>
    <w:rsid w:val="00BF1593"/>
    <w:rsid w:val="00C013A0"/>
    <w:rsid w:val="00C0504B"/>
    <w:rsid w:val="00C14670"/>
    <w:rsid w:val="00C41834"/>
    <w:rsid w:val="00C46709"/>
    <w:rsid w:val="00C52577"/>
    <w:rsid w:val="00C74329"/>
    <w:rsid w:val="00C81A1B"/>
    <w:rsid w:val="00C831BC"/>
    <w:rsid w:val="00C85A88"/>
    <w:rsid w:val="00C86F15"/>
    <w:rsid w:val="00CB0A87"/>
    <w:rsid w:val="00CC2ED2"/>
    <w:rsid w:val="00CC5638"/>
    <w:rsid w:val="00CC791E"/>
    <w:rsid w:val="00CD44EB"/>
    <w:rsid w:val="00CD621F"/>
    <w:rsid w:val="00CE2792"/>
    <w:rsid w:val="00CF1969"/>
    <w:rsid w:val="00D0354A"/>
    <w:rsid w:val="00D16609"/>
    <w:rsid w:val="00D22909"/>
    <w:rsid w:val="00D34323"/>
    <w:rsid w:val="00D47DB9"/>
    <w:rsid w:val="00D517DC"/>
    <w:rsid w:val="00D52E0E"/>
    <w:rsid w:val="00D534CC"/>
    <w:rsid w:val="00D72AF5"/>
    <w:rsid w:val="00D96DC9"/>
    <w:rsid w:val="00DB4021"/>
    <w:rsid w:val="00DB77BA"/>
    <w:rsid w:val="00DC0BB2"/>
    <w:rsid w:val="00DE1F5F"/>
    <w:rsid w:val="00DE1FAF"/>
    <w:rsid w:val="00DE6B5D"/>
    <w:rsid w:val="00DF05D3"/>
    <w:rsid w:val="00E14E62"/>
    <w:rsid w:val="00E16474"/>
    <w:rsid w:val="00E44640"/>
    <w:rsid w:val="00E66A52"/>
    <w:rsid w:val="00E71E71"/>
    <w:rsid w:val="00E73091"/>
    <w:rsid w:val="00E76EF1"/>
    <w:rsid w:val="00E8039E"/>
    <w:rsid w:val="00E82168"/>
    <w:rsid w:val="00E92792"/>
    <w:rsid w:val="00E967C7"/>
    <w:rsid w:val="00E97A0F"/>
    <w:rsid w:val="00EA338A"/>
    <w:rsid w:val="00EB33E2"/>
    <w:rsid w:val="00EC034E"/>
    <w:rsid w:val="00EC10E6"/>
    <w:rsid w:val="00EC171A"/>
    <w:rsid w:val="00ED0F11"/>
    <w:rsid w:val="00ED5ACE"/>
    <w:rsid w:val="00ED7CBA"/>
    <w:rsid w:val="00EE0F07"/>
    <w:rsid w:val="00EE227B"/>
    <w:rsid w:val="00EE2C53"/>
    <w:rsid w:val="00F00A17"/>
    <w:rsid w:val="00F00BA1"/>
    <w:rsid w:val="00F239C0"/>
    <w:rsid w:val="00F24C48"/>
    <w:rsid w:val="00F450CA"/>
    <w:rsid w:val="00F51954"/>
    <w:rsid w:val="00F53CF9"/>
    <w:rsid w:val="00F559BB"/>
    <w:rsid w:val="00F562EF"/>
    <w:rsid w:val="00F722D0"/>
    <w:rsid w:val="00F77285"/>
    <w:rsid w:val="00F7780B"/>
    <w:rsid w:val="00F8001E"/>
    <w:rsid w:val="00F9103E"/>
    <w:rsid w:val="00F950B9"/>
    <w:rsid w:val="00FB4325"/>
    <w:rsid w:val="00FD26A2"/>
    <w:rsid w:val="00FD3189"/>
    <w:rsid w:val="00FE2B22"/>
    <w:rsid w:val="00FF21F2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8D208"/>
  <w15:docId w15:val="{A9A2FC91-3CB0-4282-AC2D-7CEB6CF7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92E"/>
    <w:pPr>
      <w:bidi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bidi w:val="0"/>
      <w:ind w:left="567" w:right="567"/>
      <w:jc w:val="center"/>
      <w:outlineLvl w:val="0"/>
    </w:pPr>
    <w:rPr>
      <w:rFonts w:ascii="Book Antiqua" w:hAnsi="Book Antiqua"/>
      <w:sz w:val="72"/>
      <w:szCs w:val="20"/>
      <w:lang w:val="x-none" w:eastAsia="ja-JP"/>
    </w:rPr>
  </w:style>
  <w:style w:type="paragraph" w:styleId="Heading3">
    <w:name w:val="heading 3"/>
    <w:basedOn w:val="Normal"/>
    <w:next w:val="Normal"/>
    <w:link w:val="Heading3Char"/>
    <w:qFormat/>
    <w:pPr>
      <w:keepNext/>
      <w:bidi w:val="0"/>
      <w:jc w:val="center"/>
      <w:outlineLvl w:val="2"/>
    </w:pPr>
    <w:rPr>
      <w:rFonts w:ascii="Comic Sans MS" w:hAnsi="Comic Sans MS"/>
      <w:sz w:val="20"/>
      <w:szCs w:val="20"/>
      <w:u w:val="single"/>
      <w:lang w:val="x-none" w:eastAsia="ja-JP"/>
    </w:rPr>
  </w:style>
  <w:style w:type="paragraph" w:styleId="Heading4">
    <w:name w:val="heading 4"/>
    <w:basedOn w:val="Normal"/>
    <w:next w:val="Normal"/>
    <w:link w:val="Heading4Char"/>
    <w:qFormat/>
    <w:pPr>
      <w:keepNext/>
      <w:bidi w:val="0"/>
      <w:outlineLvl w:val="3"/>
    </w:pPr>
    <w:rPr>
      <w:rFonts w:ascii="Book Antiqua" w:hAnsi="Book Antiqua"/>
      <w:sz w:val="28"/>
      <w:szCs w:val="20"/>
      <w:lang w:val="x-none" w:eastAsia="ja-JP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Book Antiqua" w:hAnsi="Book Antiqua" w:cs="Traditional Arabic"/>
      <w:sz w:val="72"/>
      <w:lang w:eastAsia="ja-JP"/>
    </w:rPr>
  </w:style>
  <w:style w:type="character" w:customStyle="1" w:styleId="Heading3Char">
    <w:name w:val="Heading 3 Char"/>
    <w:link w:val="Heading3"/>
    <w:rPr>
      <w:rFonts w:ascii="Comic Sans MS" w:hAnsi="Comic Sans MS" w:cs="Traditional Arabic"/>
      <w:u w:val="single"/>
      <w:lang w:eastAsia="ja-JP"/>
    </w:rPr>
  </w:style>
  <w:style w:type="character" w:customStyle="1" w:styleId="Heading4Char">
    <w:name w:val="Heading 4 Char"/>
    <w:link w:val="Heading4"/>
    <w:rPr>
      <w:rFonts w:ascii="Book Antiqua" w:hAnsi="Book Antiqua" w:cs="Traditional Arabic"/>
      <w:sz w:val="28"/>
      <w:lang w:eastAsia="ja-JP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semiHidden/>
    <w:rPr>
      <w:rFonts w:ascii="Calibri" w:eastAsia="Times New Roman" w:hAnsi="Calibri" w:cs="Arial"/>
      <w:i/>
      <w:iCs/>
      <w:sz w:val="24"/>
      <w:szCs w:val="24"/>
    </w:rPr>
  </w:style>
  <w:style w:type="paragraph" w:styleId="Title">
    <w:name w:val="Title"/>
    <w:basedOn w:val="Normal"/>
    <w:link w:val="TitleChar"/>
    <w:qFormat/>
    <w:pPr>
      <w:bidi w:val="0"/>
      <w:jc w:val="center"/>
    </w:pPr>
    <w:rPr>
      <w:i/>
      <w:iCs/>
      <w:sz w:val="22"/>
      <w:szCs w:val="26"/>
      <w:lang w:val="x-none" w:eastAsia="x-none"/>
    </w:rPr>
  </w:style>
  <w:style w:type="character" w:customStyle="1" w:styleId="TitleChar">
    <w:name w:val="Title Char"/>
    <w:link w:val="Title"/>
    <w:rPr>
      <w:rFonts w:cs="Traditional Arabic"/>
      <w:i/>
      <w:iCs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Title%20deed.A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39DE-CC6F-4C60-B86A-ECE7818F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MRT www.Win2Farsi.com</Company>
  <LinksUpToDate>false</LinksUpToDate>
  <CharactersWithSpaces>4180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D:\Babak Ersali\0FORMS.5.4\0Everyday\Title deed.A.doc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reza</dc:creator>
  <cp:keywords/>
  <cp:lastModifiedBy>Lenovo</cp:lastModifiedBy>
  <cp:revision>4</cp:revision>
  <cp:lastPrinted>2023-02-09T09:25:00Z</cp:lastPrinted>
  <dcterms:created xsi:type="dcterms:W3CDTF">2023-03-07T09:11:00Z</dcterms:created>
  <dcterms:modified xsi:type="dcterms:W3CDTF">2023-03-07T09:13:00Z</dcterms:modified>
</cp:coreProperties>
</file>